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2F40" w14:textId="693C1400" w:rsidR="00B81DFD" w:rsidRDefault="00B81DFD" w:rsidP="00B81DFD">
      <w:pPr>
        <w:pStyle w:val="Default"/>
        <w:rPr>
          <w:sz w:val="23"/>
          <w:szCs w:val="23"/>
        </w:rPr>
      </w:pPr>
    </w:p>
    <w:tbl>
      <w:tblPr>
        <w:tblW w:w="10071" w:type="dxa"/>
        <w:tblInd w:w="-108" w:type="dxa"/>
        <w:tblBorders>
          <w:top w:val="nil"/>
          <w:left w:val="nil"/>
          <w:bottom w:val="nil"/>
          <w:right w:val="nil"/>
        </w:tblBorders>
        <w:tblLayout w:type="fixed"/>
        <w:tblLook w:val="0000" w:firstRow="0" w:lastRow="0" w:firstColumn="0" w:lastColumn="0" w:noHBand="0" w:noVBand="0"/>
      </w:tblPr>
      <w:tblGrid>
        <w:gridCol w:w="10071"/>
      </w:tblGrid>
      <w:tr w:rsidR="00B81DFD" w:rsidRPr="008A2971" w14:paraId="66D0D065" w14:textId="77777777" w:rsidTr="00BB5167">
        <w:trPr>
          <w:trHeight w:val="160"/>
        </w:trPr>
        <w:tc>
          <w:tcPr>
            <w:tcW w:w="10071" w:type="dxa"/>
          </w:tcPr>
          <w:p w14:paraId="219B8883" w14:textId="10BB2F50" w:rsidR="00B81DFD" w:rsidRPr="0057179C" w:rsidRDefault="00B81DFD" w:rsidP="0057179C">
            <w:pPr>
              <w:pStyle w:val="Default"/>
              <w:jc w:val="center"/>
              <w:rPr>
                <w:rFonts w:asciiTheme="minorHAnsi" w:hAnsiTheme="minorHAnsi" w:cstheme="minorHAnsi"/>
                <w:b/>
                <w:bCs/>
              </w:rPr>
            </w:pPr>
            <w:r w:rsidRPr="0057179C">
              <w:rPr>
                <w:rFonts w:asciiTheme="minorHAnsi" w:hAnsiTheme="minorHAnsi" w:cstheme="minorHAnsi"/>
                <w:b/>
                <w:bCs/>
              </w:rPr>
              <w:t>Repair Work Authorization Form</w:t>
            </w:r>
          </w:p>
        </w:tc>
      </w:tr>
      <w:tr w:rsidR="00B81DFD" w:rsidRPr="0057179C" w14:paraId="580E3411" w14:textId="77777777" w:rsidTr="00BB5167">
        <w:trPr>
          <w:trHeight w:val="160"/>
        </w:trPr>
        <w:tc>
          <w:tcPr>
            <w:tcW w:w="10071" w:type="dxa"/>
          </w:tcPr>
          <w:p w14:paraId="34040C3B" w14:textId="1A560C00" w:rsidR="0057179C" w:rsidRPr="0057179C" w:rsidRDefault="0057179C">
            <w:pPr>
              <w:pStyle w:val="Default"/>
              <w:rPr>
                <w:rFonts w:asciiTheme="minorHAnsi" w:hAnsiTheme="minorHAnsi" w:cstheme="minorHAnsi"/>
                <w:sz w:val="20"/>
                <w:szCs w:val="20"/>
              </w:rPr>
            </w:pPr>
          </w:p>
          <w:tbl>
            <w:tblPr>
              <w:tblStyle w:val="TableGridLight"/>
              <w:tblW w:w="0" w:type="auto"/>
              <w:tblLayout w:type="fixed"/>
              <w:tblLook w:val="04A0" w:firstRow="1" w:lastRow="0" w:firstColumn="1" w:lastColumn="0" w:noHBand="0" w:noVBand="1"/>
            </w:tblPr>
            <w:tblGrid>
              <w:gridCol w:w="2515"/>
              <w:gridCol w:w="2159"/>
              <w:gridCol w:w="2611"/>
              <w:gridCol w:w="2065"/>
            </w:tblGrid>
            <w:tr w:rsidR="0057179C" w:rsidRPr="0057179C" w14:paraId="1846DB59" w14:textId="77777777" w:rsidTr="006A3F62">
              <w:tc>
                <w:tcPr>
                  <w:tcW w:w="2515" w:type="dxa"/>
                </w:tcPr>
                <w:p w14:paraId="7DBE9EB1" w14:textId="77777777" w:rsidR="0057179C" w:rsidRPr="0057179C" w:rsidRDefault="0057179C" w:rsidP="0057179C">
                  <w:pPr>
                    <w:rPr>
                      <w:rFonts w:cstheme="minorHAnsi"/>
                      <w:sz w:val="20"/>
                      <w:szCs w:val="20"/>
                    </w:rPr>
                  </w:pPr>
                  <w:r w:rsidRPr="0057179C">
                    <w:rPr>
                      <w:rFonts w:cstheme="minorHAnsi"/>
                      <w:sz w:val="20"/>
                      <w:szCs w:val="20"/>
                    </w:rPr>
                    <w:t>Today’s Date:</w:t>
                  </w:r>
                </w:p>
              </w:tc>
              <w:tc>
                <w:tcPr>
                  <w:tcW w:w="2159" w:type="dxa"/>
                </w:tcPr>
                <w:p w14:paraId="14DADA86" w14:textId="77777777" w:rsidR="0057179C" w:rsidRPr="0057179C" w:rsidRDefault="0057179C" w:rsidP="0057179C">
                  <w:pPr>
                    <w:rPr>
                      <w:rFonts w:cstheme="minorHAnsi"/>
                      <w:b/>
                      <w:bCs/>
                      <w:sz w:val="20"/>
                      <w:szCs w:val="20"/>
                      <w:lang w:val="en-AU"/>
                    </w:rPr>
                  </w:pPr>
                </w:p>
              </w:tc>
              <w:tc>
                <w:tcPr>
                  <w:tcW w:w="2611" w:type="dxa"/>
                </w:tcPr>
                <w:p w14:paraId="2AFE01A6" w14:textId="77777777" w:rsidR="0057179C" w:rsidRPr="0057179C" w:rsidRDefault="0057179C" w:rsidP="0057179C">
                  <w:pPr>
                    <w:rPr>
                      <w:rFonts w:cstheme="minorHAnsi"/>
                      <w:sz w:val="20"/>
                      <w:szCs w:val="20"/>
                    </w:rPr>
                  </w:pPr>
                  <w:r w:rsidRPr="0057179C">
                    <w:rPr>
                      <w:rFonts w:cstheme="minorHAnsi"/>
                      <w:sz w:val="20"/>
                      <w:szCs w:val="20"/>
                    </w:rPr>
                    <w:t>Customer Name</w:t>
                  </w:r>
                </w:p>
              </w:tc>
              <w:tc>
                <w:tcPr>
                  <w:tcW w:w="2065" w:type="dxa"/>
                </w:tcPr>
                <w:p w14:paraId="6D921545" w14:textId="77777777" w:rsidR="0057179C" w:rsidRPr="0057179C" w:rsidRDefault="0057179C" w:rsidP="0057179C">
                  <w:pPr>
                    <w:rPr>
                      <w:rFonts w:cstheme="minorHAnsi"/>
                      <w:b/>
                      <w:bCs/>
                      <w:sz w:val="20"/>
                      <w:szCs w:val="20"/>
                      <w:lang w:val="en-AU"/>
                    </w:rPr>
                  </w:pPr>
                </w:p>
              </w:tc>
            </w:tr>
            <w:tr w:rsidR="0057179C" w:rsidRPr="0057179C" w14:paraId="15B86E5F" w14:textId="77777777" w:rsidTr="006A3F62">
              <w:tc>
                <w:tcPr>
                  <w:tcW w:w="2515" w:type="dxa"/>
                </w:tcPr>
                <w:p w14:paraId="7159B2BB" w14:textId="77777777" w:rsidR="0057179C" w:rsidRPr="0057179C" w:rsidRDefault="0057179C" w:rsidP="0057179C">
                  <w:pPr>
                    <w:rPr>
                      <w:rFonts w:cstheme="minorHAnsi"/>
                      <w:sz w:val="20"/>
                      <w:szCs w:val="20"/>
                    </w:rPr>
                  </w:pPr>
                  <w:r w:rsidRPr="0057179C">
                    <w:rPr>
                      <w:rFonts w:cstheme="minorHAnsi"/>
                      <w:sz w:val="20"/>
                      <w:szCs w:val="20"/>
                    </w:rPr>
                    <w:t>Insurer Claim #:</w:t>
                  </w:r>
                </w:p>
              </w:tc>
              <w:tc>
                <w:tcPr>
                  <w:tcW w:w="2159" w:type="dxa"/>
                </w:tcPr>
                <w:p w14:paraId="192AA221" w14:textId="77777777" w:rsidR="0057179C" w:rsidRPr="0057179C" w:rsidRDefault="0057179C" w:rsidP="0057179C">
                  <w:pPr>
                    <w:rPr>
                      <w:rFonts w:cstheme="minorHAnsi"/>
                      <w:b/>
                      <w:bCs/>
                      <w:sz w:val="20"/>
                      <w:szCs w:val="20"/>
                      <w:lang w:val="en-AU"/>
                    </w:rPr>
                  </w:pPr>
                </w:p>
              </w:tc>
              <w:tc>
                <w:tcPr>
                  <w:tcW w:w="2611" w:type="dxa"/>
                </w:tcPr>
                <w:p w14:paraId="139A7893" w14:textId="42A9C3EB" w:rsidR="0057179C" w:rsidRPr="0057179C" w:rsidRDefault="00663DC8" w:rsidP="0057179C">
                  <w:pPr>
                    <w:rPr>
                      <w:rFonts w:cstheme="minorHAnsi"/>
                      <w:sz w:val="20"/>
                      <w:szCs w:val="20"/>
                    </w:rPr>
                  </w:pPr>
                  <w:r>
                    <w:rPr>
                      <w:rFonts w:cstheme="minorHAnsi"/>
                      <w:sz w:val="20"/>
                      <w:szCs w:val="20"/>
                    </w:rPr>
                    <w:t>Eberl</w:t>
                  </w:r>
                  <w:r w:rsidRPr="0057179C">
                    <w:rPr>
                      <w:rFonts w:cstheme="minorHAnsi"/>
                      <w:sz w:val="20"/>
                      <w:szCs w:val="20"/>
                    </w:rPr>
                    <w:t xml:space="preserve"> </w:t>
                  </w:r>
                  <w:r w:rsidR="0057179C" w:rsidRPr="0057179C">
                    <w:rPr>
                      <w:rFonts w:cstheme="minorHAnsi"/>
                      <w:sz w:val="20"/>
                      <w:szCs w:val="20"/>
                    </w:rPr>
                    <w:t>#:</w:t>
                  </w:r>
                </w:p>
              </w:tc>
              <w:tc>
                <w:tcPr>
                  <w:tcW w:w="2065" w:type="dxa"/>
                </w:tcPr>
                <w:p w14:paraId="281055CD" w14:textId="77777777" w:rsidR="0057179C" w:rsidRPr="0057179C" w:rsidRDefault="0057179C" w:rsidP="0057179C">
                  <w:pPr>
                    <w:rPr>
                      <w:rFonts w:cstheme="minorHAnsi"/>
                      <w:b/>
                      <w:bCs/>
                      <w:sz w:val="20"/>
                      <w:szCs w:val="20"/>
                      <w:lang w:val="en-AU"/>
                    </w:rPr>
                  </w:pPr>
                </w:p>
              </w:tc>
            </w:tr>
            <w:tr w:rsidR="0057179C" w:rsidRPr="0057179C" w14:paraId="73D0363D" w14:textId="77777777" w:rsidTr="006A3F62">
              <w:tc>
                <w:tcPr>
                  <w:tcW w:w="2515" w:type="dxa"/>
                </w:tcPr>
                <w:p w14:paraId="5F6EDE45" w14:textId="77777777" w:rsidR="0057179C" w:rsidRPr="0057179C" w:rsidRDefault="0057179C" w:rsidP="0057179C">
                  <w:pPr>
                    <w:rPr>
                      <w:rFonts w:cstheme="minorHAnsi"/>
                      <w:sz w:val="20"/>
                      <w:szCs w:val="20"/>
                    </w:rPr>
                  </w:pPr>
                  <w:r w:rsidRPr="0057179C">
                    <w:rPr>
                      <w:rFonts w:cstheme="minorHAnsi"/>
                      <w:sz w:val="20"/>
                      <w:szCs w:val="20"/>
                    </w:rPr>
                    <w:t>Property Address:</w:t>
                  </w:r>
                </w:p>
              </w:tc>
              <w:tc>
                <w:tcPr>
                  <w:tcW w:w="2159" w:type="dxa"/>
                </w:tcPr>
                <w:p w14:paraId="3B51D9E7" w14:textId="77777777" w:rsidR="0057179C" w:rsidRPr="0057179C" w:rsidRDefault="0057179C" w:rsidP="0057179C">
                  <w:pPr>
                    <w:rPr>
                      <w:rFonts w:cstheme="minorHAnsi"/>
                      <w:b/>
                      <w:bCs/>
                      <w:sz w:val="20"/>
                      <w:szCs w:val="20"/>
                      <w:lang w:val="en-AU"/>
                    </w:rPr>
                  </w:pPr>
                </w:p>
              </w:tc>
              <w:tc>
                <w:tcPr>
                  <w:tcW w:w="2611" w:type="dxa"/>
                </w:tcPr>
                <w:p w14:paraId="4E214EC8" w14:textId="77777777" w:rsidR="0057179C" w:rsidRPr="0057179C" w:rsidRDefault="0057179C" w:rsidP="0057179C">
                  <w:pPr>
                    <w:rPr>
                      <w:rFonts w:cstheme="minorHAnsi"/>
                      <w:sz w:val="20"/>
                      <w:szCs w:val="20"/>
                    </w:rPr>
                  </w:pPr>
                </w:p>
              </w:tc>
              <w:tc>
                <w:tcPr>
                  <w:tcW w:w="2065" w:type="dxa"/>
                </w:tcPr>
                <w:p w14:paraId="6ED81CA7" w14:textId="77777777" w:rsidR="0057179C" w:rsidRPr="0057179C" w:rsidRDefault="0057179C" w:rsidP="0057179C">
                  <w:pPr>
                    <w:rPr>
                      <w:rFonts w:cstheme="minorHAnsi"/>
                      <w:b/>
                      <w:bCs/>
                      <w:sz w:val="20"/>
                      <w:szCs w:val="20"/>
                      <w:lang w:val="en-AU"/>
                    </w:rPr>
                  </w:pPr>
                </w:p>
              </w:tc>
            </w:tr>
            <w:tr w:rsidR="0057179C" w:rsidRPr="0057179C" w14:paraId="6A4EE472" w14:textId="77777777" w:rsidTr="006A3F62">
              <w:tc>
                <w:tcPr>
                  <w:tcW w:w="2515" w:type="dxa"/>
                </w:tcPr>
                <w:p w14:paraId="15BDC0DE" w14:textId="77777777" w:rsidR="0057179C" w:rsidRPr="0057179C" w:rsidRDefault="0057179C" w:rsidP="0057179C">
                  <w:pPr>
                    <w:rPr>
                      <w:rFonts w:cstheme="minorHAnsi"/>
                      <w:sz w:val="20"/>
                      <w:szCs w:val="20"/>
                    </w:rPr>
                  </w:pPr>
                  <w:r w:rsidRPr="0057179C">
                    <w:rPr>
                      <w:rFonts w:cstheme="minorHAnsi"/>
                      <w:sz w:val="20"/>
                      <w:szCs w:val="20"/>
                    </w:rPr>
                    <w:t>Participating Buyer Name:</w:t>
                  </w:r>
                </w:p>
              </w:tc>
              <w:tc>
                <w:tcPr>
                  <w:tcW w:w="2159" w:type="dxa"/>
                </w:tcPr>
                <w:p w14:paraId="2B9CBE1F" w14:textId="77777777" w:rsidR="0057179C" w:rsidRPr="0057179C" w:rsidRDefault="0057179C" w:rsidP="0057179C">
                  <w:pPr>
                    <w:rPr>
                      <w:rFonts w:cstheme="minorHAnsi"/>
                      <w:b/>
                      <w:bCs/>
                      <w:sz w:val="20"/>
                      <w:szCs w:val="20"/>
                      <w:lang w:val="en-AU"/>
                    </w:rPr>
                  </w:pPr>
                </w:p>
              </w:tc>
              <w:tc>
                <w:tcPr>
                  <w:tcW w:w="2611" w:type="dxa"/>
                </w:tcPr>
                <w:p w14:paraId="37366AF4" w14:textId="05CDDBC7" w:rsidR="0057179C" w:rsidRPr="0057179C" w:rsidRDefault="00663DC8" w:rsidP="0057179C">
                  <w:pPr>
                    <w:rPr>
                      <w:rFonts w:cstheme="minorHAnsi"/>
                      <w:sz w:val="20"/>
                      <w:szCs w:val="20"/>
                    </w:rPr>
                  </w:pPr>
                  <w:r>
                    <w:rPr>
                      <w:rFonts w:cstheme="minorHAnsi"/>
                      <w:sz w:val="20"/>
                      <w:szCs w:val="20"/>
                    </w:rPr>
                    <w:t>Eberl</w:t>
                  </w:r>
                  <w:r w:rsidRPr="0057179C">
                    <w:rPr>
                      <w:rFonts w:cstheme="minorHAnsi"/>
                      <w:sz w:val="20"/>
                      <w:szCs w:val="20"/>
                    </w:rPr>
                    <w:t xml:space="preserve"> </w:t>
                  </w:r>
                  <w:r w:rsidR="0057179C" w:rsidRPr="0057179C">
                    <w:rPr>
                      <w:rFonts w:cstheme="minorHAnsi"/>
                      <w:sz w:val="20"/>
                      <w:szCs w:val="20"/>
                    </w:rPr>
                    <w:t>Network Contractor</w:t>
                  </w:r>
                </w:p>
              </w:tc>
              <w:tc>
                <w:tcPr>
                  <w:tcW w:w="2065" w:type="dxa"/>
                </w:tcPr>
                <w:p w14:paraId="3DB1D541" w14:textId="77777777" w:rsidR="0057179C" w:rsidRPr="0057179C" w:rsidRDefault="0057179C" w:rsidP="0057179C">
                  <w:pPr>
                    <w:rPr>
                      <w:rFonts w:cstheme="minorHAnsi"/>
                      <w:b/>
                      <w:bCs/>
                      <w:sz w:val="20"/>
                      <w:szCs w:val="20"/>
                      <w:lang w:val="en-AU"/>
                    </w:rPr>
                  </w:pPr>
                </w:p>
              </w:tc>
            </w:tr>
          </w:tbl>
          <w:p w14:paraId="6EF7B26F" w14:textId="77777777" w:rsidR="00B81DFD" w:rsidRPr="0057179C" w:rsidRDefault="00B81DFD" w:rsidP="00B81DFD">
            <w:pPr>
              <w:pStyle w:val="Default"/>
              <w:rPr>
                <w:rFonts w:asciiTheme="minorHAnsi" w:hAnsiTheme="minorHAnsi" w:cstheme="minorHAnsi"/>
                <w:sz w:val="20"/>
                <w:szCs w:val="20"/>
              </w:rPr>
            </w:pPr>
          </w:p>
          <w:p w14:paraId="2F852D5C" w14:textId="3591136C" w:rsidR="00B81DFD"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 I/We (“Customer”) do hereby authorize and direct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to perform the necessary cleaning, repair, restoration, installation, and/or replacement of the property described in the Property Address as detailed in the Scope of Work Memorandum (“Scope of Work”) attached hereto. </w:t>
            </w:r>
          </w:p>
          <w:p w14:paraId="2687DD12" w14:textId="77777777" w:rsidR="00663DC8" w:rsidRPr="0057179C" w:rsidRDefault="00663DC8" w:rsidP="00B81DFD">
            <w:pPr>
              <w:pStyle w:val="Default"/>
              <w:rPr>
                <w:rFonts w:asciiTheme="minorHAnsi" w:hAnsiTheme="minorHAnsi" w:cstheme="minorHAnsi"/>
                <w:sz w:val="20"/>
                <w:szCs w:val="20"/>
              </w:rPr>
            </w:pPr>
          </w:p>
          <w:p w14:paraId="2329DE97" w14:textId="1B50F588"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1. The work to be performed by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has been determined by the estimate of repairs approved by the Participating Insurer and agreed to with the Customer. </w:t>
            </w:r>
          </w:p>
          <w:p w14:paraId="184D1B3A" w14:textId="77777777" w:rsidR="00B81DFD" w:rsidRPr="0057179C" w:rsidRDefault="00B81DFD" w:rsidP="00B81DFD">
            <w:pPr>
              <w:pStyle w:val="Default"/>
              <w:rPr>
                <w:rFonts w:asciiTheme="minorHAnsi" w:hAnsiTheme="minorHAnsi" w:cstheme="minorHAnsi"/>
                <w:sz w:val="20"/>
                <w:szCs w:val="20"/>
              </w:rPr>
            </w:pPr>
          </w:p>
          <w:p w14:paraId="611A47C6" w14:textId="4049F3D6"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2. In return for performance of the Scope of Work and any other upgrades or additional work detailed below, the Customer agrees to pay the charges attached in the Scope of Work. All charges, except for approved upgrades and additional work identified in the Scope of Work, shall be invoiced directly to the Participating Insurer, a copy of which shall be sent to the Customer. All upgrades and additional work identified in the Scope of Work shall be invoiced directly to the Customer.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Contactor hereby directs the Participating Insurer to pay such charges to </w:t>
            </w:r>
            <w:r w:rsidR="00663DC8">
              <w:rPr>
                <w:rFonts w:asciiTheme="minorHAnsi" w:hAnsiTheme="minorHAnsi" w:cstheme="minorHAnsi"/>
                <w:sz w:val="20"/>
                <w:szCs w:val="20"/>
              </w:rPr>
              <w:t>Eberl Claims Service, LLC</w:t>
            </w:r>
            <w:r w:rsidRPr="0057179C">
              <w:rPr>
                <w:rFonts w:asciiTheme="minorHAnsi" w:hAnsiTheme="minorHAnsi" w:cstheme="minorHAnsi"/>
                <w:sz w:val="20"/>
                <w:szCs w:val="20"/>
              </w:rPr>
              <w:t xml:space="preserve"> pursuant to the terms of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Platform. </w:t>
            </w:r>
          </w:p>
          <w:p w14:paraId="4840709D" w14:textId="77777777" w:rsidR="00B81DFD" w:rsidRPr="0057179C" w:rsidRDefault="00B81DFD" w:rsidP="00B81DFD">
            <w:pPr>
              <w:pStyle w:val="Default"/>
              <w:rPr>
                <w:rFonts w:asciiTheme="minorHAnsi" w:hAnsiTheme="minorHAnsi" w:cstheme="minorHAnsi"/>
                <w:sz w:val="20"/>
                <w:szCs w:val="20"/>
              </w:rPr>
            </w:pPr>
          </w:p>
          <w:p w14:paraId="6B2D1046" w14:textId="77777777"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3. Customer has been informed of, and agrees that: </w:t>
            </w:r>
          </w:p>
          <w:p w14:paraId="3AD63415" w14:textId="77777777" w:rsidR="00B81DFD" w:rsidRPr="0057179C" w:rsidRDefault="00B81DFD" w:rsidP="00B81DFD">
            <w:pPr>
              <w:pStyle w:val="Default"/>
              <w:rPr>
                <w:rFonts w:asciiTheme="minorHAnsi" w:hAnsiTheme="minorHAnsi" w:cstheme="minorHAnsi"/>
                <w:sz w:val="20"/>
                <w:szCs w:val="20"/>
              </w:rPr>
            </w:pPr>
          </w:p>
          <w:p w14:paraId="4698DDC6" w14:textId="77777777"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a. </w:t>
            </w:r>
            <w:r w:rsidRPr="0057179C">
              <w:rPr>
                <w:rFonts w:asciiTheme="minorHAnsi" w:hAnsiTheme="minorHAnsi" w:cstheme="minorHAnsi"/>
                <w:b/>
                <w:bCs/>
                <w:sz w:val="20"/>
                <w:szCs w:val="20"/>
              </w:rPr>
              <w:t xml:space="preserve">Customer is personally responsible for any and all deductible(s), depreciation, services and/or charges not paid by Customer’s Insurance Company, including, but not limited to, upgrades as well as those services not expressly covered by the Scope of </w:t>
            </w:r>
            <w:proofErr w:type="gramStart"/>
            <w:r w:rsidRPr="0057179C">
              <w:rPr>
                <w:rFonts w:asciiTheme="minorHAnsi" w:hAnsiTheme="minorHAnsi" w:cstheme="minorHAnsi"/>
                <w:b/>
                <w:bCs/>
                <w:sz w:val="20"/>
                <w:szCs w:val="20"/>
              </w:rPr>
              <w:t>Work;</w:t>
            </w:r>
            <w:proofErr w:type="gramEnd"/>
            <w:r w:rsidRPr="0057179C">
              <w:rPr>
                <w:rFonts w:asciiTheme="minorHAnsi" w:hAnsiTheme="minorHAnsi" w:cstheme="minorHAnsi"/>
                <w:b/>
                <w:bCs/>
                <w:sz w:val="20"/>
                <w:szCs w:val="20"/>
              </w:rPr>
              <w:t xml:space="preserve"> </w:t>
            </w:r>
          </w:p>
          <w:p w14:paraId="7180CE17" w14:textId="77777777" w:rsidR="00B81DFD" w:rsidRPr="0057179C" w:rsidRDefault="00B81DFD" w:rsidP="00B81DFD">
            <w:pPr>
              <w:pStyle w:val="Default"/>
              <w:rPr>
                <w:rFonts w:asciiTheme="minorHAnsi" w:hAnsiTheme="minorHAnsi" w:cstheme="minorHAnsi"/>
                <w:sz w:val="20"/>
                <w:szCs w:val="20"/>
              </w:rPr>
            </w:pPr>
          </w:p>
          <w:p w14:paraId="756F4E66" w14:textId="77777777"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b. Customer expressly agrees that any approved upgrades or additional work shall be separately identified and designated in the Scope of Work. </w:t>
            </w:r>
          </w:p>
          <w:p w14:paraId="4A1F9D9C" w14:textId="77777777" w:rsidR="00B81DFD" w:rsidRPr="0057179C" w:rsidRDefault="00B81DFD" w:rsidP="00B81DFD">
            <w:pPr>
              <w:pStyle w:val="Default"/>
              <w:rPr>
                <w:rFonts w:asciiTheme="minorHAnsi" w:hAnsiTheme="minorHAnsi" w:cstheme="minorHAnsi"/>
                <w:sz w:val="20"/>
                <w:szCs w:val="20"/>
              </w:rPr>
            </w:pPr>
          </w:p>
          <w:p w14:paraId="39EE3B92" w14:textId="05124CB3"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c. Invoices not paid by insurance are payable by Customer upon receipt. Interest at the highest rate allowed under state law will be charged on any unpaid balance after thirty (30) days of the date of invoice. Customer agrees to pay all cost including, collection agency commissions, reasonable attorney’s fees, expert fees, court costs, and arbitration costs incurred by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to collect past due balances. </w:t>
            </w:r>
          </w:p>
          <w:p w14:paraId="037017F9" w14:textId="77777777" w:rsidR="00B81DFD" w:rsidRPr="0057179C" w:rsidRDefault="00B81DFD" w:rsidP="00B81DFD">
            <w:pPr>
              <w:pStyle w:val="Default"/>
              <w:rPr>
                <w:rFonts w:asciiTheme="minorHAnsi" w:hAnsiTheme="minorHAnsi" w:cstheme="minorHAnsi"/>
                <w:sz w:val="20"/>
                <w:szCs w:val="20"/>
              </w:rPr>
            </w:pPr>
          </w:p>
          <w:p w14:paraId="47F65372" w14:textId="63111B1B" w:rsidR="00B81DFD"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4. Customer acknowledges that the current conditions present at the Property Address at the time of execution of this Work Authorization may make it impossible for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to render an accurate quotation of the cost and scope of repairs before commencing work and additional estimates, supplements, and/or change orders may become necessary.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represents that the cleaning, repair, restoration, installation, and/or replacement of the property described in the Scope of Work is all that is required to return the real and/or personal property at the Property Address to its pre-Loss condition. </w:t>
            </w:r>
          </w:p>
          <w:p w14:paraId="56648428" w14:textId="77777777" w:rsidR="00663DC8" w:rsidRPr="0057179C" w:rsidRDefault="00663DC8" w:rsidP="00B81DFD">
            <w:pPr>
              <w:pStyle w:val="Default"/>
              <w:rPr>
                <w:rFonts w:asciiTheme="minorHAnsi" w:hAnsiTheme="minorHAnsi" w:cstheme="minorHAnsi"/>
                <w:sz w:val="20"/>
                <w:szCs w:val="20"/>
              </w:rPr>
            </w:pPr>
          </w:p>
          <w:p w14:paraId="4FEC2AB5" w14:textId="339EED1A"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5.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Contractor’s Liability is limited to the total amount paid for services rendered to the extent within the Scope of Work. Customer hereby agrees to release, hold harmless, defend (pay attorney’s fees, expert fees, arbitration costs, and court costs) and indemnify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from any and all damages, claims or actions that arise from: a) </w:t>
            </w:r>
            <w:r w:rsidR="00663DC8">
              <w:rPr>
                <w:rFonts w:asciiTheme="minorHAnsi" w:hAnsiTheme="minorHAnsi" w:cstheme="minorHAnsi"/>
                <w:sz w:val="20"/>
                <w:szCs w:val="20"/>
              </w:rPr>
              <w:t>c</w:t>
            </w:r>
            <w:r w:rsidR="00663DC8" w:rsidRPr="0057179C">
              <w:rPr>
                <w:rFonts w:asciiTheme="minorHAnsi" w:hAnsiTheme="minorHAnsi" w:cstheme="minorHAnsi"/>
                <w:sz w:val="20"/>
                <w:szCs w:val="20"/>
              </w:rPr>
              <w:t xml:space="preserve">onditions </w:t>
            </w:r>
            <w:r w:rsidRPr="0057179C">
              <w:rPr>
                <w:rFonts w:asciiTheme="minorHAnsi" w:hAnsiTheme="minorHAnsi" w:cstheme="minorHAnsi"/>
                <w:sz w:val="20"/>
                <w:szCs w:val="20"/>
              </w:rPr>
              <w:t xml:space="preserve">that pre-exist any damage which is to be repaired according to the terms of the Scope of Work or event that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was hired to address; b) the premature removal of equipment or termination of work against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Contractor’s recommendation; c) any refusal to allow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to perform any procedures it recommends; and d) problems that may occur for which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will be released, indemnified, defended, and held harmless may include mold, bacteria, structural </w:t>
            </w:r>
            <w:r w:rsidRPr="0057179C">
              <w:rPr>
                <w:rFonts w:asciiTheme="minorHAnsi" w:hAnsiTheme="minorHAnsi" w:cstheme="minorHAnsi"/>
                <w:sz w:val="20"/>
                <w:szCs w:val="20"/>
              </w:rPr>
              <w:lastRenderedPageBreak/>
              <w:t xml:space="preserve">damages, indoor air quality contamination, and environmental illnesses (Including allergies, asthma, and alleged toxic effects). </w:t>
            </w:r>
          </w:p>
          <w:p w14:paraId="322F49FB" w14:textId="77777777" w:rsidR="00B81DFD" w:rsidRPr="0057179C" w:rsidRDefault="00B81DFD" w:rsidP="00B81DFD">
            <w:pPr>
              <w:pStyle w:val="Default"/>
              <w:rPr>
                <w:rFonts w:asciiTheme="minorHAnsi" w:hAnsiTheme="minorHAnsi" w:cstheme="minorHAnsi"/>
                <w:sz w:val="20"/>
                <w:szCs w:val="20"/>
              </w:rPr>
            </w:pPr>
          </w:p>
          <w:p w14:paraId="5B35EF0F" w14:textId="22F304D5"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6.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shall be solely responsible for the provision of services it performs within the Scope of Work. </w:t>
            </w:r>
            <w:r w:rsidR="00663DC8">
              <w:rPr>
                <w:rFonts w:asciiTheme="minorHAnsi" w:hAnsiTheme="minorHAnsi" w:cstheme="minorHAnsi"/>
                <w:sz w:val="20"/>
                <w:szCs w:val="20"/>
              </w:rPr>
              <w:t>Eberl Claims Service, LLC</w:t>
            </w:r>
            <w:r w:rsidRPr="0057179C">
              <w:rPr>
                <w:rFonts w:asciiTheme="minorHAnsi" w:hAnsiTheme="minorHAnsi" w:cstheme="minorHAnsi"/>
                <w:sz w:val="20"/>
                <w:szCs w:val="20"/>
              </w:rPr>
              <w:t xml:space="preserve"> is not a service provider and shall not be liable for any act or omission of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Network Contractor. In no event shall </w:t>
            </w:r>
            <w:r w:rsidR="00663DC8">
              <w:rPr>
                <w:rFonts w:asciiTheme="minorHAnsi" w:hAnsiTheme="minorHAnsi" w:cstheme="minorHAnsi"/>
                <w:sz w:val="20"/>
                <w:szCs w:val="20"/>
              </w:rPr>
              <w:t>Eberl Claims Service, LLC</w:t>
            </w:r>
            <w:r w:rsidRPr="0057179C">
              <w:rPr>
                <w:rFonts w:asciiTheme="minorHAnsi" w:hAnsiTheme="minorHAnsi" w:cstheme="minorHAnsi"/>
                <w:sz w:val="20"/>
                <w:szCs w:val="20"/>
              </w:rPr>
              <w:t xml:space="preserve"> be liable to the Customer or the Participating Insurer for the loss of Profits, loss of business opportunity, indirect, punitive, or consequential damages or special losses, whether based upon a claim for breach of warranty, contract, tort, or any other equitable claim related to the services provided in this Work Authorization Form, and/or any Change Order Form hereto. </w:t>
            </w:r>
          </w:p>
          <w:p w14:paraId="3F20FA3A" w14:textId="77777777" w:rsidR="00B81DFD" w:rsidRPr="0057179C" w:rsidRDefault="00B81DFD" w:rsidP="00B81DFD">
            <w:pPr>
              <w:pStyle w:val="Default"/>
              <w:rPr>
                <w:rFonts w:asciiTheme="minorHAnsi" w:hAnsiTheme="minorHAnsi" w:cstheme="minorHAnsi"/>
                <w:sz w:val="20"/>
                <w:szCs w:val="20"/>
              </w:rPr>
            </w:pPr>
          </w:p>
          <w:p w14:paraId="68DBEED5" w14:textId="745791EF" w:rsidR="00B81DFD" w:rsidRPr="0057179C" w:rsidRDefault="00B81DFD" w:rsidP="00B81DFD">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7. The Customer understands that the </w:t>
            </w:r>
            <w:r w:rsidR="00663DC8">
              <w:rPr>
                <w:rFonts w:asciiTheme="minorHAnsi" w:hAnsiTheme="minorHAnsi" w:cstheme="minorHAnsi"/>
                <w:sz w:val="20"/>
                <w:szCs w:val="20"/>
              </w:rPr>
              <w:t>Eberl</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Network Contractor has no affiliation with the Participating Insurer</w:t>
            </w:r>
            <w:r w:rsidR="00BB5167"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Neither the Participating Insurer nor </w:t>
            </w:r>
            <w:r w:rsidR="00663DC8">
              <w:rPr>
                <w:rFonts w:asciiTheme="minorHAnsi" w:hAnsiTheme="minorHAnsi" w:cstheme="minorHAnsi"/>
                <w:sz w:val="20"/>
                <w:szCs w:val="20"/>
              </w:rPr>
              <w:t>Eberl Claims Service, LLC</w:t>
            </w:r>
            <w:r w:rsidR="00663DC8" w:rsidRPr="0057179C">
              <w:rPr>
                <w:rFonts w:asciiTheme="minorHAnsi" w:hAnsiTheme="minorHAnsi" w:cstheme="minorHAnsi"/>
                <w:sz w:val="20"/>
                <w:szCs w:val="20"/>
              </w:rPr>
              <w:t xml:space="preserve"> </w:t>
            </w:r>
            <w:r w:rsidRPr="0057179C">
              <w:rPr>
                <w:rFonts w:asciiTheme="minorHAnsi" w:hAnsiTheme="minorHAnsi" w:cstheme="minorHAnsi"/>
                <w:sz w:val="20"/>
                <w:szCs w:val="20"/>
              </w:rPr>
              <w:t xml:space="preserve">is a party to this Work Authorization. </w:t>
            </w:r>
          </w:p>
          <w:p w14:paraId="15FE4E4A" w14:textId="42E49FBE" w:rsidR="00B81DFD" w:rsidRPr="0057179C" w:rsidRDefault="00B81DFD" w:rsidP="00B81DFD">
            <w:pPr>
              <w:pStyle w:val="Default"/>
              <w:rPr>
                <w:rFonts w:asciiTheme="minorHAnsi" w:hAnsiTheme="minorHAnsi" w:cstheme="minorHAnsi"/>
                <w:sz w:val="20"/>
                <w:szCs w:val="20"/>
              </w:rPr>
            </w:pPr>
          </w:p>
        </w:tc>
      </w:tr>
    </w:tbl>
    <w:p w14:paraId="4EC8DD21" w14:textId="6841A86D" w:rsidR="00BB5167" w:rsidRPr="0057179C" w:rsidRDefault="00BB5167" w:rsidP="00BB5167">
      <w:pPr>
        <w:rPr>
          <w:rFonts w:cstheme="minorHAnsi"/>
          <w:b/>
          <w:bCs/>
          <w:i/>
          <w:iCs/>
          <w:sz w:val="20"/>
          <w:szCs w:val="20"/>
        </w:rPr>
      </w:pPr>
      <w:r w:rsidRPr="0057179C">
        <w:rPr>
          <w:rFonts w:cstheme="minorHAnsi"/>
          <w:b/>
          <w:bCs/>
          <w:i/>
          <w:iCs/>
          <w:sz w:val="20"/>
          <w:szCs w:val="20"/>
        </w:rPr>
        <w:lastRenderedPageBreak/>
        <w:t xml:space="preserve">I have read, understand, and agree to the above. I am the owner of the Property or am </w:t>
      </w:r>
      <w:r w:rsidR="00663DC8" w:rsidRPr="0057179C">
        <w:rPr>
          <w:rFonts w:cstheme="minorHAnsi"/>
          <w:b/>
          <w:bCs/>
          <w:i/>
          <w:iCs/>
          <w:sz w:val="20"/>
          <w:szCs w:val="20"/>
        </w:rPr>
        <w:t>authorized</w:t>
      </w:r>
      <w:r w:rsidRPr="0057179C">
        <w:rPr>
          <w:rFonts w:cstheme="minorHAnsi"/>
          <w:b/>
          <w:bCs/>
          <w:i/>
          <w:iCs/>
          <w:sz w:val="20"/>
          <w:szCs w:val="20"/>
        </w:rPr>
        <w:t xml:space="preserve"> to enter this agreement on behalf of the owner of the Property. </w:t>
      </w:r>
    </w:p>
    <w:p w14:paraId="0AD815E1" w14:textId="77777777" w:rsidR="00BB5167" w:rsidRPr="0057179C" w:rsidRDefault="00BB5167" w:rsidP="00BB5167">
      <w:pPr>
        <w:ind w:left="360"/>
        <w:rPr>
          <w:rFonts w:cstheme="minorHAnsi"/>
          <w:b/>
          <w:i/>
          <w:sz w:val="20"/>
          <w:szCs w:val="20"/>
        </w:rPr>
      </w:pPr>
    </w:p>
    <w:tbl>
      <w:tblPr>
        <w:tblStyle w:val="TableGridLight"/>
        <w:tblW w:w="0" w:type="auto"/>
        <w:tblLook w:val="04A0" w:firstRow="1" w:lastRow="0" w:firstColumn="1" w:lastColumn="0" w:noHBand="0" w:noVBand="1"/>
      </w:tblPr>
      <w:tblGrid>
        <w:gridCol w:w="2605"/>
        <w:gridCol w:w="2069"/>
        <w:gridCol w:w="2338"/>
        <w:gridCol w:w="2338"/>
      </w:tblGrid>
      <w:tr w:rsidR="0057179C" w:rsidRPr="0057179C" w14:paraId="6E5B23E1" w14:textId="77777777" w:rsidTr="006A3F62">
        <w:tc>
          <w:tcPr>
            <w:tcW w:w="2605" w:type="dxa"/>
          </w:tcPr>
          <w:p w14:paraId="20324DD3" w14:textId="77777777" w:rsidR="0057179C" w:rsidRPr="0057179C" w:rsidRDefault="0057179C" w:rsidP="006A3F62">
            <w:pPr>
              <w:pStyle w:val="Default"/>
              <w:rPr>
                <w:rFonts w:asciiTheme="minorHAnsi" w:hAnsiTheme="minorHAnsi" w:cstheme="minorHAnsi"/>
                <w:sz w:val="20"/>
                <w:szCs w:val="20"/>
              </w:rPr>
            </w:pPr>
            <w:r w:rsidRPr="0057179C">
              <w:rPr>
                <w:rFonts w:asciiTheme="minorHAnsi" w:hAnsiTheme="minorHAnsi" w:cstheme="minorHAnsi"/>
                <w:b/>
                <w:sz w:val="20"/>
                <w:szCs w:val="20"/>
              </w:rPr>
              <w:t>Witnessed on</w:t>
            </w:r>
          </w:p>
        </w:tc>
        <w:tc>
          <w:tcPr>
            <w:tcW w:w="6745" w:type="dxa"/>
            <w:gridSpan w:val="3"/>
          </w:tcPr>
          <w:p w14:paraId="44E05CF6" w14:textId="77777777" w:rsidR="0057179C" w:rsidRPr="0057179C" w:rsidRDefault="0057179C" w:rsidP="006A3F62">
            <w:pPr>
              <w:pStyle w:val="Default"/>
              <w:rPr>
                <w:rFonts w:asciiTheme="minorHAnsi" w:hAnsiTheme="minorHAnsi" w:cstheme="minorHAnsi"/>
                <w:sz w:val="20"/>
                <w:szCs w:val="20"/>
              </w:rPr>
            </w:pPr>
            <w:r w:rsidRPr="0057179C">
              <w:rPr>
                <w:rFonts w:asciiTheme="minorHAnsi" w:hAnsiTheme="minorHAnsi" w:cstheme="minorHAnsi"/>
                <w:sz w:val="20"/>
                <w:szCs w:val="20"/>
              </w:rPr>
              <w:t xml:space="preserve"> ……/……./……..</w:t>
            </w:r>
          </w:p>
        </w:tc>
      </w:tr>
      <w:tr w:rsidR="0057179C" w:rsidRPr="0057179C" w14:paraId="6786E32C" w14:textId="77777777" w:rsidTr="006A3F62">
        <w:tc>
          <w:tcPr>
            <w:tcW w:w="2605" w:type="dxa"/>
          </w:tcPr>
          <w:p w14:paraId="397C58C3" w14:textId="39E74EBD" w:rsidR="0057179C" w:rsidRPr="0057179C" w:rsidRDefault="00663DC8" w:rsidP="006A3F62">
            <w:pPr>
              <w:pStyle w:val="Default"/>
              <w:rPr>
                <w:rFonts w:asciiTheme="minorHAnsi" w:hAnsiTheme="minorHAnsi" w:cstheme="minorHAnsi"/>
                <w:b/>
                <w:sz w:val="20"/>
                <w:szCs w:val="20"/>
              </w:rPr>
            </w:pPr>
            <w:r>
              <w:rPr>
                <w:rFonts w:asciiTheme="minorHAnsi" w:hAnsiTheme="minorHAnsi" w:cstheme="minorHAnsi"/>
                <w:sz w:val="20"/>
                <w:szCs w:val="20"/>
              </w:rPr>
              <w:t>Eberl</w:t>
            </w:r>
            <w:r w:rsidRPr="0057179C">
              <w:rPr>
                <w:rFonts w:asciiTheme="minorHAnsi" w:hAnsiTheme="minorHAnsi" w:cstheme="minorHAnsi"/>
                <w:sz w:val="20"/>
                <w:szCs w:val="20"/>
              </w:rPr>
              <w:t xml:space="preserve"> </w:t>
            </w:r>
            <w:r w:rsidR="0057179C" w:rsidRPr="0057179C">
              <w:rPr>
                <w:rFonts w:asciiTheme="minorHAnsi" w:hAnsiTheme="minorHAnsi" w:cstheme="minorHAnsi"/>
                <w:sz w:val="20"/>
                <w:szCs w:val="20"/>
              </w:rPr>
              <w:t>Network Contractor</w:t>
            </w:r>
          </w:p>
        </w:tc>
        <w:tc>
          <w:tcPr>
            <w:tcW w:w="2069" w:type="dxa"/>
          </w:tcPr>
          <w:p w14:paraId="72660B93" w14:textId="77777777" w:rsidR="0057179C" w:rsidRPr="0057179C" w:rsidRDefault="0057179C" w:rsidP="006A3F62">
            <w:pPr>
              <w:pStyle w:val="Default"/>
              <w:rPr>
                <w:rFonts w:asciiTheme="minorHAnsi" w:hAnsiTheme="minorHAnsi" w:cstheme="minorHAnsi"/>
                <w:sz w:val="20"/>
                <w:szCs w:val="20"/>
              </w:rPr>
            </w:pPr>
          </w:p>
        </w:tc>
        <w:tc>
          <w:tcPr>
            <w:tcW w:w="2338" w:type="dxa"/>
          </w:tcPr>
          <w:p w14:paraId="4FD70555" w14:textId="77777777" w:rsidR="0057179C" w:rsidRPr="0057179C" w:rsidRDefault="0057179C" w:rsidP="006A3F62">
            <w:pPr>
              <w:pStyle w:val="Default"/>
              <w:rPr>
                <w:rFonts w:asciiTheme="minorHAnsi" w:hAnsiTheme="minorHAnsi" w:cstheme="minorHAnsi"/>
                <w:sz w:val="20"/>
                <w:szCs w:val="20"/>
              </w:rPr>
            </w:pPr>
            <w:r w:rsidRPr="0057179C">
              <w:rPr>
                <w:rFonts w:asciiTheme="minorHAnsi" w:hAnsiTheme="minorHAnsi" w:cstheme="minorHAnsi"/>
                <w:sz w:val="20"/>
                <w:szCs w:val="20"/>
              </w:rPr>
              <w:t>Customer Name</w:t>
            </w:r>
          </w:p>
        </w:tc>
        <w:tc>
          <w:tcPr>
            <w:tcW w:w="2338" w:type="dxa"/>
          </w:tcPr>
          <w:p w14:paraId="06F45C55" w14:textId="77777777" w:rsidR="0057179C" w:rsidRPr="0057179C" w:rsidRDefault="0057179C" w:rsidP="006A3F62">
            <w:pPr>
              <w:pStyle w:val="Default"/>
              <w:rPr>
                <w:rFonts w:asciiTheme="minorHAnsi" w:hAnsiTheme="minorHAnsi" w:cstheme="minorHAnsi"/>
                <w:sz w:val="20"/>
                <w:szCs w:val="20"/>
              </w:rPr>
            </w:pPr>
          </w:p>
        </w:tc>
      </w:tr>
      <w:tr w:rsidR="0057179C" w:rsidRPr="0057179C" w14:paraId="6512CDDF" w14:textId="77777777" w:rsidTr="006A3F62">
        <w:tc>
          <w:tcPr>
            <w:tcW w:w="2605" w:type="dxa"/>
          </w:tcPr>
          <w:p w14:paraId="3CC5F4F6" w14:textId="77777777" w:rsidR="0057179C" w:rsidRPr="0057179C" w:rsidRDefault="0057179C" w:rsidP="006A3F62">
            <w:pPr>
              <w:pStyle w:val="Default"/>
              <w:rPr>
                <w:rFonts w:asciiTheme="minorHAnsi" w:hAnsiTheme="minorHAnsi" w:cstheme="minorHAnsi"/>
                <w:sz w:val="20"/>
                <w:szCs w:val="20"/>
              </w:rPr>
            </w:pPr>
            <w:r w:rsidRPr="0057179C">
              <w:rPr>
                <w:rFonts w:asciiTheme="minorHAnsi" w:hAnsiTheme="minorHAnsi" w:cstheme="minorHAnsi"/>
                <w:sz w:val="20"/>
                <w:szCs w:val="20"/>
              </w:rPr>
              <w:t>Signed by Contractor</w:t>
            </w:r>
          </w:p>
        </w:tc>
        <w:tc>
          <w:tcPr>
            <w:tcW w:w="2069" w:type="dxa"/>
          </w:tcPr>
          <w:p w14:paraId="11536360" w14:textId="77777777" w:rsidR="0057179C" w:rsidRPr="0057179C" w:rsidRDefault="0057179C" w:rsidP="006A3F62">
            <w:pPr>
              <w:pStyle w:val="Default"/>
              <w:rPr>
                <w:rFonts w:asciiTheme="minorHAnsi" w:hAnsiTheme="minorHAnsi" w:cstheme="minorHAnsi"/>
                <w:sz w:val="20"/>
                <w:szCs w:val="20"/>
              </w:rPr>
            </w:pPr>
          </w:p>
        </w:tc>
        <w:tc>
          <w:tcPr>
            <w:tcW w:w="2338" w:type="dxa"/>
          </w:tcPr>
          <w:p w14:paraId="471823D4" w14:textId="77777777" w:rsidR="0057179C" w:rsidRPr="0057179C" w:rsidRDefault="0057179C" w:rsidP="006A3F62">
            <w:pPr>
              <w:pStyle w:val="Default"/>
              <w:rPr>
                <w:rFonts w:asciiTheme="minorHAnsi" w:hAnsiTheme="minorHAnsi" w:cstheme="minorHAnsi"/>
                <w:sz w:val="20"/>
                <w:szCs w:val="20"/>
              </w:rPr>
            </w:pPr>
            <w:r w:rsidRPr="0057179C">
              <w:rPr>
                <w:rFonts w:asciiTheme="minorHAnsi" w:hAnsiTheme="minorHAnsi" w:cstheme="minorHAnsi"/>
                <w:sz w:val="20"/>
                <w:szCs w:val="20"/>
              </w:rPr>
              <w:t>Signed by Customer</w:t>
            </w:r>
          </w:p>
          <w:p w14:paraId="04236093" w14:textId="77777777" w:rsidR="0057179C" w:rsidRPr="0057179C" w:rsidRDefault="0057179C" w:rsidP="006A3F62">
            <w:pPr>
              <w:pStyle w:val="Default"/>
              <w:rPr>
                <w:rFonts w:asciiTheme="minorHAnsi" w:hAnsiTheme="minorHAnsi" w:cstheme="minorHAnsi"/>
                <w:sz w:val="20"/>
                <w:szCs w:val="20"/>
              </w:rPr>
            </w:pPr>
          </w:p>
        </w:tc>
        <w:tc>
          <w:tcPr>
            <w:tcW w:w="2338" w:type="dxa"/>
          </w:tcPr>
          <w:p w14:paraId="5C3C91BC" w14:textId="77777777" w:rsidR="0057179C" w:rsidRPr="0057179C" w:rsidRDefault="0057179C" w:rsidP="006A3F62">
            <w:pPr>
              <w:pStyle w:val="Default"/>
              <w:rPr>
                <w:rFonts w:asciiTheme="minorHAnsi" w:hAnsiTheme="minorHAnsi" w:cstheme="minorHAnsi"/>
                <w:sz w:val="20"/>
                <w:szCs w:val="20"/>
              </w:rPr>
            </w:pPr>
          </w:p>
          <w:p w14:paraId="1AAFCB31" w14:textId="77777777" w:rsidR="0057179C" w:rsidRPr="0057179C" w:rsidRDefault="0057179C" w:rsidP="006A3F62">
            <w:pPr>
              <w:pStyle w:val="Default"/>
              <w:rPr>
                <w:rFonts w:asciiTheme="minorHAnsi" w:hAnsiTheme="minorHAnsi" w:cstheme="minorHAnsi"/>
                <w:sz w:val="20"/>
                <w:szCs w:val="20"/>
              </w:rPr>
            </w:pPr>
          </w:p>
        </w:tc>
      </w:tr>
    </w:tbl>
    <w:p w14:paraId="04979E81" w14:textId="77777777" w:rsidR="00200A36" w:rsidRDefault="00200A36"/>
    <w:sectPr w:rsidR="00200A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DC9E" w14:textId="77777777" w:rsidR="00C9482A" w:rsidRDefault="00C9482A" w:rsidP="00B81DFD">
      <w:r>
        <w:separator/>
      </w:r>
    </w:p>
  </w:endnote>
  <w:endnote w:type="continuationSeparator" w:id="0">
    <w:p w14:paraId="3245B57A" w14:textId="77777777" w:rsidR="00C9482A" w:rsidRDefault="00C9482A" w:rsidP="00B8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615C" w14:textId="77777777" w:rsidR="00C9482A" w:rsidRDefault="00C9482A" w:rsidP="00B81DFD">
      <w:r>
        <w:separator/>
      </w:r>
    </w:p>
  </w:footnote>
  <w:footnote w:type="continuationSeparator" w:id="0">
    <w:p w14:paraId="2EF67719" w14:textId="77777777" w:rsidR="00C9482A" w:rsidRDefault="00C9482A" w:rsidP="00B8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ACE1" w14:textId="101EFF7E" w:rsidR="00B81DFD" w:rsidRDefault="002330BE">
    <w:pPr>
      <w:pStyle w:val="Header"/>
    </w:pPr>
    <w:r w:rsidRPr="0084609C">
      <w:rPr>
        <w:noProof/>
      </w:rPr>
      <w:drawing>
        <wp:inline distT="0" distB="0" distL="0" distR="0" wp14:anchorId="103C2DFD" wp14:editId="6FBCF2A3">
          <wp:extent cx="1390650" cy="487693"/>
          <wp:effectExtent l="0" t="0" r="0" b="7620"/>
          <wp:docPr id="4" name="Picture 3" descr="Logo, icon&#10;&#10;Description automatically generated">
            <a:extLst xmlns:a="http://schemas.openxmlformats.org/drawingml/2006/main">
              <a:ext uri="{FF2B5EF4-FFF2-40B4-BE49-F238E27FC236}">
                <a16:creationId xmlns:a16="http://schemas.microsoft.com/office/drawing/2014/main" id="{50086B2F-5C76-4C93-B1BC-7FA3E72A6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icon&#10;&#10;Description automatically generated">
                    <a:extLst>
                      <a:ext uri="{FF2B5EF4-FFF2-40B4-BE49-F238E27FC236}">
                        <a16:creationId xmlns:a16="http://schemas.microsoft.com/office/drawing/2014/main" id="{50086B2F-5C76-4C93-B1BC-7FA3E72A6CF6}"/>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402259" cy="491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DE0MjC1NDc0NDdS0lEKTi0uzszPAykwrgUAcG6G5ywAAAA="/>
  </w:docVars>
  <w:rsids>
    <w:rsidRoot w:val="00B81DFD"/>
    <w:rsid w:val="000F5FF0"/>
    <w:rsid w:val="001205C5"/>
    <w:rsid w:val="00200A36"/>
    <w:rsid w:val="002330BE"/>
    <w:rsid w:val="0057179C"/>
    <w:rsid w:val="006235C6"/>
    <w:rsid w:val="00663DC8"/>
    <w:rsid w:val="006C18A8"/>
    <w:rsid w:val="008A2971"/>
    <w:rsid w:val="008B3021"/>
    <w:rsid w:val="008D0C16"/>
    <w:rsid w:val="00B81DFD"/>
    <w:rsid w:val="00BB5167"/>
    <w:rsid w:val="00C9482A"/>
    <w:rsid w:val="00E2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2BD9F"/>
  <w15:chartTrackingRefBased/>
  <w15:docId w15:val="{2DD48735-8452-4C88-AB04-E5FABDCF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D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1DFD"/>
    <w:pPr>
      <w:tabs>
        <w:tab w:val="center" w:pos="4680"/>
        <w:tab w:val="right" w:pos="9360"/>
      </w:tabs>
    </w:pPr>
    <w:rPr>
      <w:sz w:val="22"/>
      <w:szCs w:val="22"/>
    </w:rPr>
  </w:style>
  <w:style w:type="character" w:customStyle="1" w:styleId="HeaderChar">
    <w:name w:val="Header Char"/>
    <w:basedOn w:val="DefaultParagraphFont"/>
    <w:link w:val="Header"/>
    <w:uiPriority w:val="99"/>
    <w:rsid w:val="00B81DFD"/>
  </w:style>
  <w:style w:type="paragraph" w:styleId="Footer">
    <w:name w:val="footer"/>
    <w:basedOn w:val="Normal"/>
    <w:link w:val="FooterChar"/>
    <w:uiPriority w:val="99"/>
    <w:unhideWhenUsed/>
    <w:rsid w:val="00B81DFD"/>
    <w:pPr>
      <w:tabs>
        <w:tab w:val="center" w:pos="4680"/>
        <w:tab w:val="right" w:pos="9360"/>
      </w:tabs>
    </w:pPr>
    <w:rPr>
      <w:sz w:val="22"/>
      <w:szCs w:val="22"/>
    </w:rPr>
  </w:style>
  <w:style w:type="character" w:customStyle="1" w:styleId="FooterChar">
    <w:name w:val="Footer Char"/>
    <w:basedOn w:val="DefaultParagraphFont"/>
    <w:link w:val="Footer"/>
    <w:uiPriority w:val="99"/>
    <w:rsid w:val="00B81DFD"/>
  </w:style>
  <w:style w:type="table" w:styleId="TableGrid">
    <w:name w:val="Table Grid"/>
    <w:basedOn w:val="TableNormal"/>
    <w:uiPriority w:val="39"/>
    <w:rsid w:val="00BB51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71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63DC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6521e2-3729-4762-9cd1-d73484e89b99" xsi:nil="true"/>
    <lcf76f155ced4ddcb4097134ff3c332f xmlns="81f9a812-649b-451c-bad5-ee619550ab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08A22105EB247808E55A19514D28A" ma:contentTypeVersion="10" ma:contentTypeDescription="Create a new document." ma:contentTypeScope="" ma:versionID="340e0daf69cb0789f412b35d2ffd2bd0">
  <xsd:schema xmlns:xsd="http://www.w3.org/2001/XMLSchema" xmlns:xs="http://www.w3.org/2001/XMLSchema" xmlns:p="http://schemas.microsoft.com/office/2006/metadata/properties" xmlns:ns2="81f9a812-649b-451c-bad5-ee619550ab55" xmlns:ns3="dd6521e2-3729-4762-9cd1-d73484e89b99" targetNamespace="http://schemas.microsoft.com/office/2006/metadata/properties" ma:root="true" ma:fieldsID="5ce71aa95a1beabddb173efa47e7edb9" ns2:_="" ns3:_="">
    <xsd:import namespace="81f9a812-649b-451c-bad5-ee619550ab55"/>
    <xsd:import namespace="dd6521e2-3729-4762-9cd1-d73484e89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a812-649b-451c-bad5-ee619550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75cb02-de82-429f-933a-342fe6515a06"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521e2-3729-4762-9cd1-d73484e89b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02704d-8600-4ed8-8613-56b06f0ac097}" ma:internalName="TaxCatchAll" ma:showField="CatchAllData" ma:web="dd6521e2-3729-4762-9cd1-d73484e89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2D7FF-6A1A-4863-9039-35FD9B0CD9A0}">
  <ds:schemaRefs>
    <ds:schemaRef ds:uri="http://schemas.microsoft.com/office/2006/metadata/properties"/>
    <ds:schemaRef ds:uri="http://schemas.microsoft.com/office/infopath/2007/PartnerControls"/>
    <ds:schemaRef ds:uri="dd6521e2-3729-4762-9cd1-d73484e89b99"/>
    <ds:schemaRef ds:uri="81f9a812-649b-451c-bad5-ee619550ab55"/>
  </ds:schemaRefs>
</ds:datastoreItem>
</file>

<file path=customXml/itemProps2.xml><?xml version="1.0" encoding="utf-8"?>
<ds:datastoreItem xmlns:ds="http://schemas.openxmlformats.org/officeDocument/2006/customXml" ds:itemID="{5980F2B7-33C0-4792-8325-FD6448A163C9}">
  <ds:schemaRefs>
    <ds:schemaRef ds:uri="http://schemas.microsoft.com/sharepoint/v3/contenttype/forms"/>
  </ds:schemaRefs>
</ds:datastoreItem>
</file>

<file path=customXml/itemProps3.xml><?xml version="1.0" encoding="utf-8"?>
<ds:datastoreItem xmlns:ds="http://schemas.openxmlformats.org/officeDocument/2006/customXml" ds:itemID="{1C552E91-C0D8-4879-A6A7-00E4D91E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a812-649b-451c-bad5-ee619550ab55"/>
    <ds:schemaRef ds:uri="dd6521e2-3729-4762-9cd1-d73484e8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lange</dc:creator>
  <cp:keywords/>
  <dc:description/>
  <cp:lastModifiedBy>HerbeckSmith, Mary</cp:lastModifiedBy>
  <cp:revision>2</cp:revision>
  <cp:lastPrinted>2022-10-04T17:01:00Z</cp:lastPrinted>
  <dcterms:created xsi:type="dcterms:W3CDTF">2022-11-02T17:13:00Z</dcterms:created>
  <dcterms:modified xsi:type="dcterms:W3CDTF">2022-11-02T17:13:00Z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0x01010059408A22105EB247808E55A19514D28A</vt:lpwstr>
  </property>
  <property fmtid="{D5CDD505-2E9C-101B-9397-08002B2CF9AE}" pid="3" name="MediaServiceImageTags">
    <vt:lpwstr/>
  </property>
  <property fmtid="{D5CDD505-2E9C-101B-9397-08002B2CF9AE}" pid="4" name="_dlc_DocIdItemGuid">
    <vt:lpwstr>0a824ea0-819d-4af0-ab96-6a949b3ca813</vt:lpwstr>
  </property>
</Properties>
</file>